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41" w:rsidRPr="001F4741" w:rsidRDefault="001F4741" w:rsidP="001F4741">
      <w:pPr>
        <w:shd w:val="clear" w:color="auto" w:fill="FFFFFF"/>
        <w:spacing w:after="525" w:line="240" w:lineRule="auto"/>
        <w:outlineLvl w:val="0"/>
        <w:rPr>
          <w:rFonts w:ascii="Verdana" w:eastAsia="Times New Roman" w:hAnsi="Verdana" w:cs="Times New Roman"/>
          <w:b/>
          <w:bCs/>
          <w:color w:val="000000"/>
          <w:kern w:val="36"/>
          <w:sz w:val="34"/>
          <w:szCs w:val="34"/>
          <w:lang w:eastAsia="ru-RU"/>
        </w:rPr>
      </w:pPr>
      <w:r w:rsidRPr="001F4741">
        <w:rPr>
          <w:rFonts w:ascii="Verdana" w:eastAsia="Times New Roman" w:hAnsi="Verdana" w:cs="Times New Roman"/>
          <w:b/>
          <w:bCs/>
          <w:color w:val="000000"/>
          <w:kern w:val="36"/>
          <w:sz w:val="34"/>
          <w:szCs w:val="34"/>
          <w:lang w:eastAsia="ru-RU"/>
        </w:rPr>
        <w:t>Покупка медицинских изделий. Памятка для потребителей.</w:t>
      </w:r>
    </w:p>
    <w:p w:rsidR="001F4741" w:rsidRPr="001F4741" w:rsidRDefault="001F4741" w:rsidP="001F4741">
      <w:pPr>
        <w:shd w:val="clear" w:color="auto" w:fill="FFFFFF"/>
        <w:spacing w:after="240" w:line="240" w:lineRule="auto"/>
        <w:rPr>
          <w:rFonts w:ascii="Verdana" w:eastAsia="Times New Roman" w:hAnsi="Verdana" w:cs="Times New Roman"/>
          <w:color w:val="4F4F4F"/>
          <w:sz w:val="18"/>
          <w:szCs w:val="18"/>
          <w:lang w:eastAsia="ru-RU"/>
        </w:rPr>
      </w:pPr>
      <w:r w:rsidRPr="001F4741">
        <w:rPr>
          <w:rFonts w:ascii="Verdana" w:eastAsia="Times New Roman" w:hAnsi="Verdana" w:cs="Times New Roman"/>
          <w:color w:val="4F4F4F"/>
          <w:sz w:val="18"/>
          <w:szCs w:val="18"/>
          <w:lang w:eastAsia="ru-RU"/>
        </w:rPr>
        <w:t xml:space="preserve">Продажа изделий медицинского назначения регулируется нормативно-правовыми документами: </w:t>
      </w:r>
      <w:proofErr w:type="gramStart"/>
      <w:r w:rsidRPr="001F4741">
        <w:rPr>
          <w:rFonts w:ascii="Verdana" w:eastAsia="Times New Roman" w:hAnsi="Verdana" w:cs="Times New Roman"/>
          <w:color w:val="4F4F4F"/>
          <w:sz w:val="18"/>
          <w:szCs w:val="18"/>
          <w:lang w:eastAsia="ru-RU"/>
        </w:rPr>
        <w:t>Законом Российской Федерации от 07.02 1992 № 2300-1 «О защите прав потребителей» (далее-Закон),  Постановлением Правительства РФ от 31 декабря 2020 г. N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w:t>
      </w:r>
      <w:proofErr w:type="gramEnd"/>
      <w:r w:rsidRPr="001F4741">
        <w:rPr>
          <w:rFonts w:ascii="Verdana" w:eastAsia="Times New Roman" w:hAnsi="Verdana" w:cs="Times New Roman"/>
          <w:color w:val="4F4F4F"/>
          <w:sz w:val="18"/>
          <w:szCs w:val="18"/>
          <w:lang w:eastAsia="ru-RU"/>
        </w:rPr>
        <w:t xml:space="preserve">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  (далее-Правила). </w:t>
      </w:r>
    </w:p>
    <w:p w:rsidR="001F4741" w:rsidRPr="001F4741" w:rsidRDefault="001F4741" w:rsidP="001F4741">
      <w:pPr>
        <w:shd w:val="clear" w:color="auto" w:fill="FFFFFF"/>
        <w:spacing w:after="240" w:line="240" w:lineRule="auto"/>
        <w:rPr>
          <w:rFonts w:ascii="Verdana" w:eastAsia="Times New Roman" w:hAnsi="Verdana" w:cs="Times New Roman"/>
          <w:color w:val="4F4F4F"/>
          <w:sz w:val="18"/>
          <w:szCs w:val="18"/>
          <w:lang w:eastAsia="ru-RU"/>
        </w:rPr>
      </w:pPr>
      <w:r w:rsidRPr="001F4741">
        <w:rPr>
          <w:rFonts w:ascii="Verdana" w:eastAsia="Times New Roman" w:hAnsi="Verdana" w:cs="Times New Roman"/>
          <w:color w:val="4F4F4F"/>
          <w:sz w:val="18"/>
          <w:szCs w:val="18"/>
          <w:lang w:eastAsia="ru-RU"/>
        </w:rP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медицинских изделий согласно п.7 Правил. </w:t>
      </w:r>
    </w:p>
    <w:p w:rsidR="001F4741" w:rsidRPr="001F4741" w:rsidRDefault="001F4741" w:rsidP="001F4741">
      <w:pPr>
        <w:shd w:val="clear" w:color="auto" w:fill="FFFFFF"/>
        <w:spacing w:after="240" w:line="240" w:lineRule="auto"/>
        <w:rPr>
          <w:rFonts w:ascii="Verdana" w:eastAsia="Times New Roman" w:hAnsi="Verdana" w:cs="Times New Roman"/>
          <w:color w:val="4F4F4F"/>
          <w:sz w:val="18"/>
          <w:szCs w:val="18"/>
          <w:lang w:eastAsia="ru-RU"/>
        </w:rPr>
      </w:pPr>
      <w:proofErr w:type="gramStart"/>
      <w:r w:rsidRPr="001F4741">
        <w:rPr>
          <w:rFonts w:ascii="Verdana" w:eastAsia="Times New Roman" w:hAnsi="Verdana" w:cs="Times New Roman"/>
          <w:color w:val="4F4F4F"/>
          <w:sz w:val="18"/>
          <w:szCs w:val="18"/>
          <w:lang w:eastAsia="ru-RU"/>
        </w:rPr>
        <w:t>Необходимая и достоверная информация  о медицинских изделиях доводится до сведения потребителей в наглядной и доступной форме  в соответствии со ст.10 Закона и должна содержать: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сведения об основных потребительских свойствах товаров;</w:t>
      </w:r>
      <w:proofErr w:type="gramEnd"/>
      <w:r w:rsidRPr="001F4741">
        <w:rPr>
          <w:rFonts w:ascii="Verdana" w:eastAsia="Times New Roman" w:hAnsi="Verdana" w:cs="Times New Roman"/>
          <w:color w:val="4F4F4F"/>
          <w:sz w:val="18"/>
          <w:szCs w:val="18"/>
          <w:lang w:eastAsia="ru-RU"/>
        </w:rPr>
        <w:t xml:space="preserve"> цену в рублях и условия приобретения товаров, в том числе при оплате товаров через определенное время после их передачи потребителю, полную сумму, подлежащую выплате потребителем, и график погашения этой суммы; гарантийный </w:t>
      </w:r>
      <w:proofErr w:type="gramStart"/>
      <w:r w:rsidRPr="001F4741">
        <w:rPr>
          <w:rFonts w:ascii="Verdana" w:eastAsia="Times New Roman" w:hAnsi="Verdana" w:cs="Times New Roman"/>
          <w:color w:val="4F4F4F"/>
          <w:sz w:val="18"/>
          <w:szCs w:val="18"/>
          <w:lang w:eastAsia="ru-RU"/>
        </w:rPr>
        <w:t>срок</w:t>
      </w:r>
      <w:proofErr w:type="gramEnd"/>
      <w:r w:rsidRPr="001F4741">
        <w:rPr>
          <w:rFonts w:ascii="Verdana" w:eastAsia="Times New Roman" w:hAnsi="Verdana" w:cs="Times New Roman"/>
          <w:color w:val="4F4F4F"/>
          <w:sz w:val="18"/>
          <w:szCs w:val="18"/>
          <w:lang w:eastAsia="ru-RU"/>
        </w:rPr>
        <w:t xml:space="preserve"> если он установлен; правила и условия эффективного и безопасного использования товаров)</w:t>
      </w:r>
      <w:proofErr w:type="gramStart"/>
      <w:r w:rsidRPr="001F4741">
        <w:rPr>
          <w:rFonts w:ascii="Verdana" w:eastAsia="Times New Roman" w:hAnsi="Verdana" w:cs="Times New Roman"/>
          <w:color w:val="4F4F4F"/>
          <w:sz w:val="18"/>
          <w:szCs w:val="18"/>
          <w:lang w:eastAsia="ru-RU"/>
        </w:rPr>
        <w:t>;с</w:t>
      </w:r>
      <w:proofErr w:type="gramEnd"/>
      <w:r w:rsidRPr="001F4741">
        <w:rPr>
          <w:rFonts w:ascii="Verdana" w:eastAsia="Times New Roman" w:hAnsi="Verdana" w:cs="Times New Roman"/>
          <w:color w:val="4F4F4F"/>
          <w:sz w:val="18"/>
          <w:szCs w:val="18"/>
          <w:lang w:eastAsia="ru-RU"/>
        </w:rPr>
        <w:t xml:space="preserve">рок службы товаров,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 </w:t>
      </w:r>
      <w:proofErr w:type="gramStart"/>
      <w:r w:rsidRPr="001F4741">
        <w:rPr>
          <w:rFonts w:ascii="Verdana" w:eastAsia="Times New Roman" w:hAnsi="Verdana" w:cs="Times New Roman"/>
          <w:color w:val="4F4F4F"/>
          <w:sz w:val="18"/>
          <w:szCs w:val="18"/>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 информацию об обязательном подтверждении соответствия товаров; информацию о правилах продажи товаров.</w:t>
      </w:r>
      <w:proofErr w:type="gramEnd"/>
    </w:p>
    <w:p w:rsidR="001F4741" w:rsidRPr="001F4741" w:rsidRDefault="001F4741" w:rsidP="001F4741">
      <w:pPr>
        <w:shd w:val="clear" w:color="auto" w:fill="FFFFFF"/>
        <w:spacing w:after="240" w:line="240" w:lineRule="auto"/>
        <w:rPr>
          <w:rFonts w:ascii="Verdana" w:eastAsia="Times New Roman" w:hAnsi="Verdana" w:cs="Times New Roman"/>
          <w:color w:val="4F4F4F"/>
          <w:sz w:val="18"/>
          <w:szCs w:val="18"/>
          <w:lang w:eastAsia="ru-RU"/>
        </w:rPr>
      </w:pPr>
      <w:proofErr w:type="gramStart"/>
      <w:r w:rsidRPr="001F4741">
        <w:rPr>
          <w:rFonts w:ascii="Verdana" w:eastAsia="Times New Roman" w:hAnsi="Verdana" w:cs="Times New Roman"/>
          <w:color w:val="4F4F4F"/>
          <w:sz w:val="18"/>
          <w:szCs w:val="18"/>
          <w:lang w:eastAsia="ru-RU"/>
        </w:rPr>
        <w:t>Стоит также помнить, что медицинские изделия входят в Перечень непродовольственных товаров надлежащего качества, не подлежащих обмену на аналогичный товар других размера, формы, габарита, фасона расцветки или комплектации (утв. постановлением Правительства РФ от 30.12.2020 № 2463), в случае если в товаре отсутствуют недостатки товар является надлежащего качества и, если не был в употреблении, не может подлежать возврату и обмену.</w:t>
      </w:r>
      <w:proofErr w:type="gramEnd"/>
    </w:p>
    <w:p w:rsidR="001F4741" w:rsidRPr="001F4741" w:rsidRDefault="001F4741" w:rsidP="001F4741">
      <w:pPr>
        <w:shd w:val="clear" w:color="auto" w:fill="FFFFFF"/>
        <w:spacing w:after="240" w:line="240" w:lineRule="auto"/>
        <w:rPr>
          <w:rFonts w:ascii="Verdana" w:eastAsia="Times New Roman" w:hAnsi="Verdana" w:cs="Times New Roman"/>
          <w:color w:val="4F4F4F"/>
          <w:sz w:val="18"/>
          <w:szCs w:val="18"/>
          <w:lang w:eastAsia="ru-RU"/>
        </w:rPr>
      </w:pPr>
      <w:r w:rsidRPr="001F4741">
        <w:rPr>
          <w:rFonts w:ascii="Verdana" w:eastAsia="Times New Roman" w:hAnsi="Verdana" w:cs="Times New Roman"/>
          <w:color w:val="4F4F4F"/>
          <w:sz w:val="18"/>
          <w:szCs w:val="18"/>
          <w:lang w:eastAsia="ru-RU"/>
        </w:rPr>
        <w:t>Таким образом, продавец вправе отказать покупателю, если дорогостоящий прибор оказался ненужным.</w:t>
      </w:r>
    </w:p>
    <w:p w:rsidR="001F4741" w:rsidRPr="001F4741" w:rsidRDefault="001F4741" w:rsidP="001F4741">
      <w:pPr>
        <w:shd w:val="clear" w:color="auto" w:fill="FFFFFF"/>
        <w:spacing w:after="240" w:line="240" w:lineRule="auto"/>
        <w:rPr>
          <w:rFonts w:ascii="Verdana" w:eastAsia="Times New Roman" w:hAnsi="Verdana" w:cs="Times New Roman"/>
          <w:color w:val="4F4F4F"/>
          <w:sz w:val="18"/>
          <w:szCs w:val="18"/>
          <w:lang w:eastAsia="ru-RU"/>
        </w:rPr>
      </w:pPr>
      <w:r w:rsidRPr="001F4741">
        <w:rPr>
          <w:rFonts w:ascii="Verdana" w:eastAsia="Times New Roman" w:hAnsi="Verdana" w:cs="Times New Roman"/>
          <w:color w:val="4F4F4F"/>
          <w:sz w:val="18"/>
          <w:szCs w:val="18"/>
          <w:lang w:eastAsia="ru-RU"/>
        </w:rPr>
        <w:t>В случае</w:t>
      </w:r>
      <w:proofErr w:type="gramStart"/>
      <w:r w:rsidRPr="001F4741">
        <w:rPr>
          <w:rFonts w:ascii="Verdana" w:eastAsia="Times New Roman" w:hAnsi="Verdana" w:cs="Times New Roman"/>
          <w:color w:val="4F4F4F"/>
          <w:sz w:val="18"/>
          <w:szCs w:val="18"/>
          <w:lang w:eastAsia="ru-RU"/>
        </w:rPr>
        <w:t>,</w:t>
      </w:r>
      <w:proofErr w:type="gramEnd"/>
      <w:r w:rsidRPr="001F4741">
        <w:rPr>
          <w:rFonts w:ascii="Verdana" w:eastAsia="Times New Roman" w:hAnsi="Verdana" w:cs="Times New Roman"/>
          <w:color w:val="4F4F4F"/>
          <w:sz w:val="18"/>
          <w:szCs w:val="18"/>
          <w:lang w:eastAsia="ru-RU"/>
        </w:rPr>
        <w:t xml:space="preserve"> если потребителю продан медицинский прибор или аппаратура ненадлежащего качества, в соответствии со ст. 18 Закона потребитель по своему выбору вправе потребовать безвозмездного устранения недостатков товара или возмещения расходов на их исправление потребителем или третьим лицом, соразмерного уменьшения покупной цены, замены на товар аналогичной марки, замены на такой же товар другой марки с соответствующим перерасчетом покупной цены. Потребитель вместо предъявления этих требований вправе отказаться от исполнения договора купли - продажи и потребовать возврата уплаченной за товар денежной суммы. При этом потребитель вправе потребовать также полного возмещения убытков, причиненных ему вследствие продажи товара ненадлежащего качества. Продавец (изготовитель), уполномоченная организация или уполномоченный индивидуальный предприниматель обязаны принять товар ненадлежащего качества у потребителя и в случае необходимости провести проверку качества товара. При возникновении спора о причинах возникновения недостатков товара продавец обязан провести экспертизу товара за свой счет. Если в результате экспертизы товара установлено, что его недостатки возникли вследствие обстоятельств, за которые не отвечает продавец, потребитель обязан возместить продавцу расходы на проведение экспертизы и связанные с ее проведением расходы на хранение и транспортировку товара. При несогласии с результатами экспертизы потребитель вправе оспорить заключение такой экспертизы в судебном порядке.</w:t>
      </w:r>
    </w:p>
    <w:p w:rsidR="001B6E25" w:rsidRDefault="001F4741" w:rsidP="001F4741">
      <w:pPr>
        <w:shd w:val="clear" w:color="auto" w:fill="FFFFFF"/>
        <w:spacing w:after="240" w:line="240" w:lineRule="auto"/>
      </w:pPr>
      <w:r w:rsidRPr="001F4741">
        <w:rPr>
          <w:rFonts w:ascii="Verdana" w:eastAsia="Times New Roman" w:hAnsi="Verdana" w:cs="Times New Roman"/>
          <w:color w:val="4F4F4F"/>
          <w:sz w:val="18"/>
          <w:szCs w:val="18"/>
          <w:lang w:eastAsia="ru-RU"/>
        </w:rPr>
        <w:t>Напоминаем, что в соответствии со ст. 11 ГК РФ и ст. 17 Закона РФ «О защите прав потребителей» от 07.02.1992 № 2300-1, защита прав потребителей осуществляется судом.</w:t>
      </w:r>
      <w:bookmarkStart w:id="0" w:name="_GoBack"/>
      <w:bookmarkEnd w:id="0"/>
    </w:p>
    <w:sectPr w:rsidR="001B6E25" w:rsidSect="001F474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C3"/>
    <w:rsid w:val="001B6E25"/>
    <w:rsid w:val="001F4741"/>
    <w:rsid w:val="008D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47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7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47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47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7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47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2021-10-12T11:45:00Z</dcterms:created>
  <dcterms:modified xsi:type="dcterms:W3CDTF">2021-10-12T11:46:00Z</dcterms:modified>
</cp:coreProperties>
</file>