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B" w:rsidRDefault="008056E2" w:rsidP="00C40D4A">
      <w:pPr>
        <w:spacing w:after="0"/>
        <w:rPr>
          <w:b/>
          <w:sz w:val="28"/>
          <w:szCs w:val="28"/>
        </w:rPr>
      </w:pPr>
      <w:r w:rsidRPr="008056E2">
        <w:rPr>
          <w:b/>
          <w:sz w:val="28"/>
          <w:szCs w:val="28"/>
        </w:rPr>
        <w:t>Субсидии на оплату жилого помещения и коммунальных услуг</w:t>
      </w:r>
    </w:p>
    <w:p w:rsidR="008056E2" w:rsidRDefault="008056E2" w:rsidP="00C40D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Правительства РФ от 14.12.2005г. №761</w:t>
      </w:r>
    </w:p>
    <w:p w:rsidR="00C40D4A" w:rsidRDefault="00C40D4A" w:rsidP="00C40D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оплату жилого помещения</w:t>
      </w:r>
    </w:p>
    <w:p w:rsidR="00C40D4A" w:rsidRDefault="00C40D4A" w:rsidP="00C40D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и коммунальных услуг»</w:t>
      </w:r>
    </w:p>
    <w:p w:rsidR="00C40D4A" w:rsidRDefault="00C40D4A" w:rsidP="00C40D4A">
      <w:pPr>
        <w:spacing w:after="0"/>
        <w:rPr>
          <w:b/>
          <w:sz w:val="28"/>
          <w:szCs w:val="28"/>
        </w:rPr>
      </w:pPr>
    </w:p>
    <w:p w:rsidR="00C40D4A" w:rsidRDefault="00C40D4A" w:rsidP="00C40D4A">
      <w:pPr>
        <w:spacing w:after="0"/>
        <w:rPr>
          <w:b/>
          <w:sz w:val="24"/>
          <w:szCs w:val="24"/>
        </w:rPr>
      </w:pPr>
      <w:r w:rsidRPr="00C40D4A">
        <w:rPr>
          <w:b/>
          <w:sz w:val="24"/>
          <w:szCs w:val="24"/>
        </w:rPr>
        <w:t>Кто имеет право на субсидию?</w:t>
      </w:r>
    </w:p>
    <w:p w:rsidR="00C40D4A" w:rsidRDefault="00C40D4A" w:rsidP="00C40D4A">
      <w:pPr>
        <w:spacing w:after="0"/>
        <w:rPr>
          <w:sz w:val="24"/>
          <w:szCs w:val="24"/>
        </w:rPr>
      </w:pPr>
    </w:p>
    <w:p w:rsidR="00C40D4A" w:rsidRDefault="00C40D4A" w:rsidP="00C40D4A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Граждане, чьи расходы на оплату жилого помещения и коммунальных услуг, рассчитанные исходя из размеров региональных стандартов, превышают допустимую долю расходов граждан на оплату ЖКУ в совокупном доходе семьи. Максимальная допустимая доля расходов на оплату ЖКУ не должна превышать 19% от совокупного дохода семьи.</w:t>
      </w:r>
    </w:p>
    <w:p w:rsidR="00C40D4A" w:rsidRDefault="00C40D4A" w:rsidP="00C40D4A">
      <w:pPr>
        <w:spacing w:after="0"/>
        <w:rPr>
          <w:sz w:val="24"/>
          <w:szCs w:val="24"/>
        </w:rPr>
      </w:pPr>
    </w:p>
    <w:p w:rsidR="00C40D4A" w:rsidRDefault="00C40D4A" w:rsidP="00C40D4A">
      <w:pPr>
        <w:spacing w:after="0"/>
        <w:rPr>
          <w:sz w:val="24"/>
          <w:szCs w:val="24"/>
        </w:rPr>
      </w:pPr>
      <w:r w:rsidRPr="00C40D4A">
        <w:rPr>
          <w:b/>
          <w:sz w:val="24"/>
          <w:szCs w:val="24"/>
        </w:rPr>
        <w:t>Кто может оформить субсидию?</w:t>
      </w:r>
    </w:p>
    <w:p w:rsidR="00C40D4A" w:rsidRPr="003A33E1" w:rsidRDefault="00C40D4A" w:rsidP="003A33E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A33E1">
        <w:rPr>
          <w:sz w:val="24"/>
          <w:szCs w:val="24"/>
        </w:rPr>
        <w:t>Пользователи жилого помещения в государственном и муниципальном жилом фонде;</w:t>
      </w:r>
    </w:p>
    <w:p w:rsidR="00C40D4A" w:rsidRPr="003A33E1" w:rsidRDefault="00C40D4A" w:rsidP="003A33E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A33E1">
        <w:rPr>
          <w:sz w:val="24"/>
          <w:szCs w:val="24"/>
        </w:rPr>
        <w:t>Наниматели жилого помещения по договору найма в частном жилищном фонде;</w:t>
      </w:r>
    </w:p>
    <w:p w:rsidR="00C40D4A" w:rsidRPr="003A33E1" w:rsidRDefault="00C40D4A" w:rsidP="003A33E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A33E1">
        <w:rPr>
          <w:sz w:val="24"/>
          <w:szCs w:val="24"/>
        </w:rPr>
        <w:t xml:space="preserve">Члены </w:t>
      </w:r>
      <w:proofErr w:type="gramStart"/>
      <w:r w:rsidRPr="003A33E1">
        <w:rPr>
          <w:sz w:val="24"/>
          <w:szCs w:val="24"/>
        </w:rPr>
        <w:t>жилищно</w:t>
      </w:r>
      <w:r w:rsidR="003A33E1" w:rsidRPr="003A33E1">
        <w:rPr>
          <w:sz w:val="24"/>
          <w:szCs w:val="24"/>
        </w:rPr>
        <w:t>-</w:t>
      </w:r>
      <w:r w:rsidRPr="003A33E1">
        <w:rPr>
          <w:sz w:val="24"/>
          <w:szCs w:val="24"/>
        </w:rPr>
        <w:t xml:space="preserve"> строительного</w:t>
      </w:r>
      <w:proofErr w:type="gramEnd"/>
      <w:r w:rsidRPr="003A33E1">
        <w:rPr>
          <w:sz w:val="24"/>
          <w:szCs w:val="24"/>
        </w:rPr>
        <w:t xml:space="preserve"> кооператива;</w:t>
      </w:r>
    </w:p>
    <w:p w:rsidR="003A33E1" w:rsidRDefault="003A33E1" w:rsidP="003A33E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3A33E1">
        <w:rPr>
          <w:sz w:val="24"/>
          <w:szCs w:val="24"/>
        </w:rPr>
        <w:t>Собственники жилого помещения.</w:t>
      </w:r>
    </w:p>
    <w:p w:rsidR="003A33E1" w:rsidRDefault="003A33E1" w:rsidP="003A33E1">
      <w:pPr>
        <w:spacing w:after="0"/>
        <w:rPr>
          <w:b/>
          <w:sz w:val="24"/>
          <w:szCs w:val="24"/>
        </w:rPr>
      </w:pPr>
    </w:p>
    <w:p w:rsidR="003A33E1" w:rsidRDefault="003A33E1" w:rsidP="003A33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Субсидия назначается сроком на ШЕСТЬ МЕСЯЦЕВ</w:t>
      </w:r>
    </w:p>
    <w:p w:rsidR="003A33E1" w:rsidRDefault="003A33E1" w:rsidP="003A33E1">
      <w:pPr>
        <w:spacing w:after="0"/>
        <w:rPr>
          <w:b/>
          <w:sz w:val="24"/>
          <w:szCs w:val="24"/>
        </w:rPr>
      </w:pPr>
    </w:p>
    <w:p w:rsidR="003A33E1" w:rsidRDefault="003A33E1" w:rsidP="003A33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Какие документы нужны?</w:t>
      </w:r>
    </w:p>
    <w:p w:rsidR="003A33E1" w:rsidRPr="00467200" w:rsidRDefault="003A33E1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Документы, удостоверяющие личность заявителя и членов его семьи, принадлежность к гражданству РФ и (или) странам, с которыми у РФ заключен международный договор;</w:t>
      </w:r>
    </w:p>
    <w:p w:rsidR="003A33E1" w:rsidRPr="00467200" w:rsidRDefault="003A33E1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Документы, содержащие сведения о лицах, зарегистрированных совместно с заявителем по месту постоянного жительства;</w:t>
      </w:r>
    </w:p>
    <w:p w:rsidR="009F6356" w:rsidRPr="00467200" w:rsidRDefault="009F6356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Документы, подтверждающие правовые основания владения заявителем жилым помещением, в котором он зарегистрирован по месту постоянного жительства;</w:t>
      </w:r>
    </w:p>
    <w:p w:rsidR="009F6356" w:rsidRPr="00467200" w:rsidRDefault="009F6356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Документы, подтверждающие родство заявителя</w:t>
      </w:r>
      <w:r w:rsidR="00467200" w:rsidRPr="00467200">
        <w:rPr>
          <w:sz w:val="24"/>
          <w:szCs w:val="24"/>
        </w:rPr>
        <w:t xml:space="preserve"> и проживающих с ним лиц;</w:t>
      </w:r>
    </w:p>
    <w:p w:rsidR="00467200" w:rsidRPr="00467200" w:rsidRDefault="00467200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Документы, содержащие сведения о платежах за жилое помещение и коммунальные услуги;</w:t>
      </w:r>
    </w:p>
    <w:p w:rsidR="00467200" w:rsidRPr="00467200" w:rsidRDefault="00467200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Документы, подтверждающие доходы заявителя и членов его семьи, учитываемые при решении субсидии за шесть месяцев, не включая месяц обращения;</w:t>
      </w:r>
    </w:p>
    <w:p w:rsidR="00467200" w:rsidRPr="00467200" w:rsidRDefault="00467200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СНИЛС заявителя и членов его семьи;</w:t>
      </w:r>
    </w:p>
    <w:p w:rsidR="00467200" w:rsidRDefault="00467200" w:rsidP="0046720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467200">
        <w:rPr>
          <w:sz w:val="24"/>
          <w:szCs w:val="24"/>
        </w:rPr>
        <w:t>Реквизиты банковского счета.</w:t>
      </w:r>
    </w:p>
    <w:p w:rsidR="00467200" w:rsidRDefault="00467200" w:rsidP="00467200">
      <w:pPr>
        <w:spacing w:after="0"/>
        <w:rPr>
          <w:b/>
          <w:sz w:val="24"/>
          <w:szCs w:val="24"/>
        </w:rPr>
      </w:pPr>
    </w:p>
    <w:p w:rsidR="00467200" w:rsidRPr="00467200" w:rsidRDefault="00467200" w:rsidP="004672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Субсидии предоставляются гражданам при отсутствии у них задолж</w:t>
      </w:r>
      <w:r w:rsidR="00032CE8">
        <w:rPr>
          <w:b/>
          <w:sz w:val="24"/>
          <w:szCs w:val="24"/>
        </w:rPr>
        <w:t>енности по оплате жилого помещения и коммунальных услуг при заключении и (или) выполнении гражданами соглашений по ее погашению.</w:t>
      </w:r>
      <w:bookmarkStart w:id="0" w:name="_GoBack"/>
      <w:bookmarkEnd w:id="0"/>
    </w:p>
    <w:p w:rsidR="00467200" w:rsidRDefault="00467200" w:rsidP="003A33E1">
      <w:pPr>
        <w:spacing w:after="0"/>
        <w:rPr>
          <w:sz w:val="24"/>
          <w:szCs w:val="24"/>
        </w:rPr>
      </w:pPr>
    </w:p>
    <w:p w:rsidR="00467200" w:rsidRDefault="00467200" w:rsidP="003A33E1">
      <w:pPr>
        <w:spacing w:after="0"/>
        <w:rPr>
          <w:sz w:val="24"/>
          <w:szCs w:val="24"/>
        </w:rPr>
      </w:pPr>
    </w:p>
    <w:p w:rsidR="009F6356" w:rsidRPr="003A33E1" w:rsidRDefault="009F6356" w:rsidP="003A33E1">
      <w:pPr>
        <w:spacing w:after="0"/>
        <w:rPr>
          <w:sz w:val="24"/>
          <w:szCs w:val="24"/>
        </w:rPr>
      </w:pPr>
    </w:p>
    <w:sectPr w:rsidR="009F6356" w:rsidRPr="003A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5865"/>
    <w:multiLevelType w:val="hybridMultilevel"/>
    <w:tmpl w:val="D1CE4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30B23"/>
    <w:multiLevelType w:val="hybridMultilevel"/>
    <w:tmpl w:val="D058644E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4C"/>
    <w:rsid w:val="00032CE8"/>
    <w:rsid w:val="003A33E1"/>
    <w:rsid w:val="00467200"/>
    <w:rsid w:val="005C1CFB"/>
    <w:rsid w:val="008056E2"/>
    <w:rsid w:val="009F6356"/>
    <w:rsid w:val="00C0674C"/>
    <w:rsid w:val="00C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2020-05-28T13:34:00Z</dcterms:created>
  <dcterms:modified xsi:type="dcterms:W3CDTF">2020-05-29T07:00:00Z</dcterms:modified>
</cp:coreProperties>
</file>