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60" w:rsidRPr="004D2360" w:rsidRDefault="004F2509" w:rsidP="004D2360">
      <w:pPr>
        <w:rPr>
          <w:rFonts w:ascii="Times New Roman" w:hAnsi="Times New Roman" w:cs="Times New Roman"/>
          <w:sz w:val="24"/>
          <w:szCs w:val="24"/>
        </w:rPr>
      </w:pPr>
      <w:r w:rsidRPr="004F250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margin-left:-63pt;margin-top:0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lWLAIAAE8EAAAOAAAAZHJzL2Uyb0RvYy54bWysVF1u2zAMfh+wOwh6X+xkydYacYouXYYB&#10;3Q/Q7QCyLNvCJFGTlNjZZXaKPQ3YGXKkUXKaBt1bMT0IpEl9JD+SXl4NWpGdcF6CKel0klMiDIda&#10;mrakX79sXlxQ4gMzNVNgREn3wtOr1fNny94WYgYdqFo4giDGF70taReCLbLM805o5idghUFjA06z&#10;gKprs9qxHtG1ymZ5/irrwdXWARfe49eb0UhXCb9pBA+fmsaLQFRJMbeQbpfuKt7ZasmK1jHbSX5M&#10;gz0hC82kwaAnqBsWGNk6+Q+UltyBhyZMOOgMmkZykWrAaqb5o2ruOmZFqgXJ8fZEk/9/sPzj7rMj&#10;si7pghLDNLbo8PPw5/D78IssIju99QU63Vl0C8MbGLDLqVJvb4F/88TAumOmFdfOQd8JVmN20/gy&#10;O3s64vgIUvUfoMYwbBsgAQ2N05E6JIMgOnZpf+qMGALhMeR0/jJHC0fTUY4RWHH/2Dof3gnQJAol&#10;ddj4BM52tz6MrvcuMZYHJeuNVCoprq3WypEdwyHZpJPyf+SmDOlLermYLcb6nwChZcBpV1KX9CKP&#10;Z5y/yNpbU2OarAhMqlHG6pQ50hiZGzkMQzWgY+S2gnqPhDoYpxq3EIUO3A9KepzokvrvW+YEJeq9&#10;waZcTufzuAJJmS9ez1Bx55bq3MIMR6iSBkpGcR3GtdlaJ9sOI41jYOAaG9nIRPJDVse8cWpTm44b&#10;FtfiXE9eD/+B1V8AAAD//wMAUEsDBBQABgAIAAAAIQDRHUpC2wAAAAkBAAAPAAAAZHJzL2Rvd25y&#10;ZXYueG1sTE89b8IwEN0r9T9YV6lLFexkQCiNgxBq1RnKwmbiI4kan5PYkMCv5zq1y33oPb2PYj27&#10;TlxxDK0nDelCgUCqvG2p1nD4/kxWIEI0ZE3nCTXcMMC6fH4qTG79RDu87mMtWIRCbjQ0Mfa5lKFq&#10;0Jmw8D0SY2c/OhP5HWtpRzOxuOtkptRSOtMSOzSmx22D1c/+4jT46ePmPA4qezve3dd2M+zO2aD1&#10;68u8eQcRcY5/ZPiNz9Gh5EwnfyEbRKchSbMll4kaeDKepGrF14mZvGVZyP8NygcAAAD//wMAUEsB&#10;Ai0AFAAGAAgAAAAhALaDOJL+AAAA4QEAABMAAAAAAAAAAAAAAAAAAAAAAFtDb250ZW50X1R5cGVz&#10;XS54bWxQSwECLQAUAAYACAAAACEAOP0h/9YAAACUAQAACwAAAAAAAAAAAAAAAAAvAQAAX3JlbHMv&#10;LnJlbHNQSwECLQAUAAYACAAAACEADseZViwCAABPBAAADgAAAAAAAAAAAAAAAAAuAgAAZHJzL2Uy&#10;b0RvYy54bWxQSwECLQAUAAYACAAAACEA0R1KQtsAAAAJAQAADwAAAAAAAAAAAAAAAACGBAAAZHJz&#10;L2Rvd25yZXYueG1sUEsFBgAAAAAEAAQA8wAAAI4FAAAAAA==&#10;" strokecolor="white">
            <v:textbox>
              <w:txbxContent>
                <w:p w:rsidR="00677793" w:rsidRDefault="00677793" w:rsidP="00677793">
                  <w:pPr>
                    <w:pStyle w:val="2"/>
                  </w:pPr>
                  <w:r>
                    <w:t xml:space="preserve">      </w:t>
                  </w:r>
                </w:p>
              </w:txbxContent>
            </v:textbox>
          </v:shape>
        </w:pict>
      </w:r>
      <w:r w:rsidR="004D23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77793" w:rsidRPr="004D2360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D2360" w:rsidRPr="004D23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60" w:rsidRPr="004D2360" w:rsidRDefault="004D2360" w:rsidP="004D236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36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D2360" w:rsidRPr="004D2360" w:rsidRDefault="004D2360" w:rsidP="004D236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360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4D2360" w:rsidRPr="004D2360" w:rsidRDefault="004D2360" w:rsidP="004D2360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360">
        <w:rPr>
          <w:rFonts w:ascii="Times New Roman" w:hAnsi="Times New Roman" w:cs="Times New Roman"/>
          <w:b/>
          <w:sz w:val="26"/>
          <w:szCs w:val="26"/>
        </w:rPr>
        <w:t>«Городское поселение «Город Ермолино»</w:t>
      </w:r>
    </w:p>
    <w:p w:rsidR="004D2360" w:rsidRPr="004D2360" w:rsidRDefault="004D2360" w:rsidP="004D2360">
      <w:pPr>
        <w:tabs>
          <w:tab w:val="left" w:pos="709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2360">
        <w:rPr>
          <w:rFonts w:ascii="Times New Roman" w:hAnsi="Times New Roman" w:cs="Times New Roman"/>
          <w:b/>
          <w:sz w:val="26"/>
          <w:szCs w:val="26"/>
        </w:rPr>
        <w:t>БОРОВСКОГО РАЙОНА КАЛУЖСКОЙ ОБЛАСТИ</w:t>
      </w:r>
    </w:p>
    <w:p w:rsidR="004D2360" w:rsidRPr="004D2360" w:rsidRDefault="004D2360" w:rsidP="004D23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360" w:rsidRPr="004D2360" w:rsidRDefault="004D2360" w:rsidP="004D2360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D2360">
        <w:rPr>
          <w:rFonts w:ascii="Times New Roman" w:hAnsi="Times New Roman" w:cs="Times New Roman"/>
          <w:b/>
          <w:sz w:val="26"/>
          <w:szCs w:val="26"/>
          <w:u w:val="single"/>
        </w:rPr>
        <w:t xml:space="preserve">П О С Т А Н О В Л Е Н И Е               </w:t>
      </w:r>
    </w:p>
    <w:p w:rsidR="00677793" w:rsidRPr="00653F48" w:rsidRDefault="00677793" w:rsidP="004D2360">
      <w:pPr>
        <w:autoSpaceDE w:val="0"/>
        <w:autoSpaceDN w:val="0"/>
        <w:adjustRightInd w:val="0"/>
        <w:ind w:firstLine="54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7793" w:rsidRPr="00653F48" w:rsidRDefault="004610E0" w:rsidP="00677793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14</w:t>
      </w:r>
      <w:r w:rsidR="00677793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марта 2022</w:t>
      </w:r>
      <w:r w:rsidR="00677793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года                                      г. Ермолино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F94260" w:rsidRPr="00653F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</w:p>
    <w:p w:rsidR="00677793" w:rsidRPr="00653F48" w:rsidRDefault="00677793" w:rsidP="006777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схемы размещения нестационарных </w:t>
      </w:r>
    </w:p>
    <w:p w:rsidR="00677793" w:rsidRPr="00653F48" w:rsidRDefault="00677793" w:rsidP="0067779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торговых объектов на территории муниципального образования 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«Городское поселение </w:t>
      </w:r>
      <w:r w:rsidRPr="0065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</w:t>
      </w:r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ород </w:t>
      </w:r>
      <w:r w:rsidRPr="00653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Ермолино»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793" w:rsidRPr="00653F48" w:rsidRDefault="00677793" w:rsidP="006777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53F48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от 28.12.2009 N 381-ФЗ «Об основах государственного регулирования торговой деятельности в Российской Федерации», руководствуясь </w:t>
      </w:r>
      <w:hyperlink r:id="rId6" w:history="1">
        <w:r w:rsidRPr="00653F48">
          <w:rPr>
            <w:rFonts w:ascii="Times New Roman" w:eastAsia="Calibri" w:hAnsi="Times New Roman" w:cs="Times New Roman"/>
            <w:sz w:val="24"/>
            <w:szCs w:val="24"/>
          </w:rPr>
          <w:t>приказом</w:t>
        </w:r>
      </w:hyperlink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министерства конкурентной политики и тарифов Калужской области от 09.11.2010 N 543 «О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области», Уставом муниципального образования «Городское поселение «Город Ермолино», 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ПОСТАНОВЛЯЮ:</w:t>
      </w:r>
    </w:p>
    <w:p w:rsidR="00677793" w:rsidRPr="00653F48" w:rsidRDefault="00677793" w:rsidP="00653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hyperlink w:anchor="Par38" w:history="1">
        <w:r w:rsidRPr="00653F48">
          <w:rPr>
            <w:rFonts w:ascii="Times New Roman" w:eastAsia="Calibri" w:hAnsi="Times New Roman" w:cs="Times New Roman"/>
            <w:sz w:val="24"/>
            <w:szCs w:val="24"/>
          </w:rPr>
          <w:t>схему</w:t>
        </w:r>
      </w:hyperlink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размещения нестационарных торговых объектов на территории муниципального образования  «Городское поселение </w:t>
      </w:r>
      <w:r w:rsidRPr="00653F48">
        <w:rPr>
          <w:rFonts w:ascii="Times New Roman" w:eastAsia="Calibri" w:hAnsi="Times New Roman" w:cs="Times New Roman"/>
          <w:bCs/>
          <w:sz w:val="24"/>
          <w:szCs w:val="24"/>
        </w:rPr>
        <w:t xml:space="preserve"> «Г</w:t>
      </w: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ород </w:t>
      </w:r>
      <w:r w:rsidRPr="00653F48">
        <w:rPr>
          <w:rFonts w:ascii="Times New Roman" w:eastAsia="Calibri" w:hAnsi="Times New Roman" w:cs="Times New Roman"/>
          <w:bCs/>
          <w:sz w:val="24"/>
          <w:szCs w:val="24"/>
        </w:rPr>
        <w:t>Ермолино» (Приложение №1)</w:t>
      </w:r>
    </w:p>
    <w:p w:rsidR="00677793" w:rsidRPr="00653F48" w:rsidRDefault="00653F48" w:rsidP="00677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Постановление</w:t>
      </w:r>
      <w:r w:rsidR="00677793" w:rsidRPr="00653F48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«Городское поселение «Город Ермолино» № </w:t>
      </w:r>
      <w:r w:rsidR="009F72D8" w:rsidRPr="00653F48">
        <w:rPr>
          <w:rFonts w:ascii="Times New Roman" w:eastAsia="Calibri" w:hAnsi="Times New Roman" w:cs="Times New Roman"/>
          <w:sz w:val="24"/>
          <w:szCs w:val="24"/>
        </w:rPr>
        <w:t>9</w:t>
      </w:r>
      <w:r w:rsidR="00677793" w:rsidRPr="00653F48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="009F72D8" w:rsidRPr="00653F48">
        <w:rPr>
          <w:rFonts w:ascii="Times New Roman" w:eastAsia="Calibri" w:hAnsi="Times New Roman" w:cs="Times New Roman"/>
          <w:sz w:val="24"/>
          <w:szCs w:val="24"/>
        </w:rPr>
        <w:t>17 января 2018</w:t>
      </w:r>
      <w:r w:rsidR="00677793" w:rsidRPr="00653F48">
        <w:rPr>
          <w:rFonts w:ascii="Times New Roman" w:eastAsia="Calibri" w:hAnsi="Times New Roman" w:cs="Times New Roman"/>
          <w:sz w:val="24"/>
          <w:szCs w:val="24"/>
        </w:rPr>
        <w:t xml:space="preserve"> года «Об утверждении схемы размещения нестационарных торговых объектов на территории муниципального образования «Городское поселение «Город Ермолино» считать утратившим законную силу с момента</w:t>
      </w:r>
      <w:r w:rsidR="000B0BFC" w:rsidRPr="00653F48">
        <w:rPr>
          <w:rFonts w:ascii="Times New Roman" w:eastAsia="Calibri" w:hAnsi="Times New Roman" w:cs="Times New Roman"/>
          <w:sz w:val="24"/>
          <w:szCs w:val="24"/>
        </w:rPr>
        <w:t xml:space="preserve"> официального опубликования настоящего постановления.</w:t>
      </w:r>
    </w:p>
    <w:p w:rsidR="00677793" w:rsidRDefault="00677793" w:rsidP="006777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F48">
        <w:rPr>
          <w:rFonts w:ascii="Times New Roman" w:eastAsia="Calibri" w:hAnsi="Times New Roman" w:cs="Times New Roman"/>
          <w:sz w:val="24"/>
          <w:szCs w:val="24"/>
        </w:rPr>
        <w:t>3. Настоящее Постановление</w:t>
      </w:r>
      <w:r w:rsidR="00653F48">
        <w:rPr>
          <w:rFonts w:ascii="Times New Roman" w:eastAsia="Calibri" w:hAnsi="Times New Roman" w:cs="Times New Roman"/>
          <w:sz w:val="24"/>
          <w:szCs w:val="24"/>
        </w:rPr>
        <w:t xml:space="preserve"> подлежит размещению на официальном сайте администрации МО «Городское поселение «Город Ермолино» в сети интернет,</w:t>
      </w:r>
      <w:r w:rsidRPr="00653F48">
        <w:rPr>
          <w:rFonts w:ascii="Times New Roman" w:eastAsia="Calibri" w:hAnsi="Times New Roman" w:cs="Times New Roman"/>
          <w:sz w:val="24"/>
          <w:szCs w:val="24"/>
        </w:rPr>
        <w:t xml:space="preserve"> вступает в силу </w:t>
      </w:r>
      <w:r w:rsidR="00653F48">
        <w:rPr>
          <w:rFonts w:ascii="Times New Roman" w:eastAsia="Calibri" w:hAnsi="Times New Roman" w:cs="Times New Roman"/>
          <w:sz w:val="24"/>
          <w:szCs w:val="24"/>
        </w:rPr>
        <w:t>с момента его подписания.</w:t>
      </w:r>
    </w:p>
    <w:p w:rsidR="00653F48" w:rsidRPr="00653F48" w:rsidRDefault="00653F48" w:rsidP="00653F48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7793" w:rsidRPr="00653F48" w:rsidRDefault="00677793" w:rsidP="0067779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>Глава администрации  МО                                                                                                      «Городское поселение «Г. Ермолино»                                                     Е.А. Гуров</w:t>
      </w:r>
    </w:p>
    <w:p w:rsidR="00653F48" w:rsidRDefault="00653F48" w:rsidP="00653F4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3F48" w:rsidRDefault="00653F48" w:rsidP="00653F4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3F48" w:rsidRDefault="00653F48" w:rsidP="00653F4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77793" w:rsidRPr="00653F48" w:rsidRDefault="00653F48" w:rsidP="00653F4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</w:t>
      </w:r>
      <w:r w:rsidR="00677793" w:rsidRPr="00653F48">
        <w:rPr>
          <w:rFonts w:ascii="Times New Roman" w:eastAsia="Calibri" w:hAnsi="Times New Roman" w:cs="Times New Roman"/>
          <w:sz w:val="18"/>
          <w:szCs w:val="18"/>
        </w:rPr>
        <w:t xml:space="preserve">тп. 3 экз   В дело-3; </w:t>
      </w:r>
    </w:p>
    <w:p w:rsidR="00677793" w:rsidRPr="00C55415" w:rsidRDefault="00677793" w:rsidP="00C55415">
      <w:pPr>
        <w:spacing w:after="0"/>
        <w:rPr>
          <w:rFonts w:ascii="Times New Roman" w:eastAsia="Calibri" w:hAnsi="Times New Roman" w:cs="Times New Roman"/>
          <w:sz w:val="18"/>
          <w:szCs w:val="18"/>
        </w:rPr>
        <w:sectPr w:rsidR="00677793" w:rsidRPr="00C55415" w:rsidSect="00653F4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653F48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r w:rsidR="00C55415">
        <w:rPr>
          <w:rFonts w:ascii="Times New Roman" w:eastAsia="Calibri" w:hAnsi="Times New Roman" w:cs="Times New Roman"/>
          <w:sz w:val="18"/>
          <w:szCs w:val="18"/>
        </w:rPr>
        <w:t>Кокота А. А.</w:t>
      </w:r>
    </w:p>
    <w:p w:rsidR="00677793" w:rsidRPr="00653F48" w:rsidRDefault="00677793" w:rsidP="00C554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Утверждено:</w:t>
      </w:r>
    </w:p>
    <w:p w:rsidR="00677793" w:rsidRPr="00653F48" w:rsidRDefault="00677793" w:rsidP="00C554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>Постановлением Главы администрации</w:t>
      </w:r>
    </w:p>
    <w:p w:rsidR="00677793" w:rsidRPr="00653F48" w:rsidRDefault="00677793" w:rsidP="00C5541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53F48">
        <w:rPr>
          <w:rFonts w:ascii="Times New Roman" w:eastAsia="Calibri" w:hAnsi="Times New Roman" w:cs="Times New Roman"/>
          <w:b/>
          <w:sz w:val="24"/>
          <w:szCs w:val="24"/>
        </w:rPr>
        <w:t>МО «Городс</w:t>
      </w:r>
      <w:r w:rsidR="008756A2"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кое поселение «Г. </w:t>
      </w:r>
      <w:r w:rsidR="00C554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73FB">
        <w:rPr>
          <w:rFonts w:ascii="Times New Roman" w:eastAsia="Calibri" w:hAnsi="Times New Roman" w:cs="Times New Roman"/>
          <w:b/>
          <w:sz w:val="24"/>
          <w:szCs w:val="24"/>
        </w:rPr>
        <w:t>Ермолино» № 36 от 14</w:t>
      </w:r>
      <w:r w:rsidR="008756A2"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73FB">
        <w:rPr>
          <w:rFonts w:ascii="Times New Roman" w:eastAsia="Calibri" w:hAnsi="Times New Roman" w:cs="Times New Roman"/>
          <w:b/>
          <w:sz w:val="24"/>
          <w:szCs w:val="24"/>
        </w:rPr>
        <w:t>марта 2022</w:t>
      </w:r>
      <w:bookmarkStart w:id="0" w:name="_GoBack"/>
      <w:bookmarkEnd w:id="0"/>
      <w:r w:rsidRPr="00653F48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677793" w:rsidRPr="00653F48" w:rsidRDefault="00677793" w:rsidP="00C55415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8"/>
      <w:bookmarkEnd w:id="1"/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«ГОРОД ЕРМОЛИНО»</w:t>
      </w:r>
    </w:p>
    <w:p w:rsidR="00677793" w:rsidRPr="00653F48" w:rsidRDefault="00677793" w:rsidP="0067779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00" w:type="dxa"/>
        <w:tblCellSpacing w:w="5" w:type="nil"/>
        <w:tblInd w:w="-56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400"/>
        <w:gridCol w:w="1200"/>
        <w:gridCol w:w="900"/>
        <w:gridCol w:w="800"/>
        <w:gridCol w:w="1000"/>
        <w:gridCol w:w="900"/>
        <w:gridCol w:w="700"/>
        <w:gridCol w:w="700"/>
        <w:gridCol w:w="1033"/>
        <w:gridCol w:w="850"/>
        <w:gridCol w:w="425"/>
        <w:gridCol w:w="426"/>
        <w:gridCol w:w="425"/>
        <w:gridCol w:w="1559"/>
        <w:gridCol w:w="1882"/>
      </w:tblGrid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НТО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(адресный ориентир)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НТО по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адресному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ориентиру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площади</w:t>
            </w:r>
          </w:p>
        </w:tc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товаров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осуществления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торговой 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деятельности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 месте  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 НТО</w:t>
            </w:r>
          </w:p>
        </w:tc>
      </w:tr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зем. 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участка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НТО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</w:t>
            </w:r>
          </w:p>
        </w:tc>
        <w:tc>
          <w:tcPr>
            <w:tcW w:w="315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виды НТО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торг. 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автомат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793" w:rsidRPr="00653F48" w:rsidTr="00C5541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(остановочный павильон)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Выпечка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677793" w:rsidRPr="00653F48" w:rsidTr="00C55415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(остановочный павильон)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Табачная продукция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FF71BD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C55415" w:rsidRPr="00653F48" w:rsidTr="00C5541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83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(напротив аллеи, напротив МУК ДК «Полет»)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C55415" w:rsidRPr="00653F48" w:rsidTr="003627D5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(напротив аллеи, напротив МУК ДК «Полет»)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трикотаж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1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3627D5" w:rsidRPr="00653F48" w:rsidTr="003627D5">
        <w:trPr>
          <w:trHeight w:val="4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 Мая (напротив аллеи, напротив МУК ДК «Полет»)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4610E0" w:rsidP="00E00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2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D5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677793" w:rsidRPr="00653F48" w:rsidTr="003627D5">
        <w:trPr>
          <w:trHeight w:val="4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837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(в районе дома № 4 «А»)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677793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837DE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93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  <w:tr w:rsidR="00121804" w:rsidRPr="00653F48" w:rsidTr="00C55415">
        <w:trPr>
          <w:trHeight w:val="32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1804"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3627D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(в районе дома № 4 «А»)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A4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A4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A44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121804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04" w:rsidRPr="00653F48" w:rsidRDefault="00C55415" w:rsidP="006777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неопределенный</w:t>
            </w:r>
            <w:r w:rsidRPr="0065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срок</w:t>
            </w:r>
          </w:p>
        </w:tc>
      </w:tr>
    </w:tbl>
    <w:p w:rsidR="00377E46" w:rsidRPr="00653F48" w:rsidRDefault="00377E46" w:rsidP="00677793">
      <w:pPr>
        <w:rPr>
          <w:rFonts w:ascii="Times New Roman" w:hAnsi="Times New Roman" w:cs="Times New Roman"/>
          <w:sz w:val="24"/>
          <w:szCs w:val="24"/>
        </w:rPr>
      </w:pPr>
    </w:p>
    <w:sectPr w:rsidR="00377E46" w:rsidRPr="00653F48" w:rsidSect="00A815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compat/>
  <w:rsids>
    <w:rsidRoot w:val="005039D4"/>
    <w:rsid w:val="000B0BFC"/>
    <w:rsid w:val="00121804"/>
    <w:rsid w:val="003627D5"/>
    <w:rsid w:val="00377E46"/>
    <w:rsid w:val="004610E0"/>
    <w:rsid w:val="004D2360"/>
    <w:rsid w:val="004F2509"/>
    <w:rsid w:val="005039D4"/>
    <w:rsid w:val="00531F21"/>
    <w:rsid w:val="00653F48"/>
    <w:rsid w:val="00677793"/>
    <w:rsid w:val="006A3EE0"/>
    <w:rsid w:val="00837DE5"/>
    <w:rsid w:val="008756A2"/>
    <w:rsid w:val="008D15D7"/>
    <w:rsid w:val="009F72D8"/>
    <w:rsid w:val="00A7425D"/>
    <w:rsid w:val="00A91C1E"/>
    <w:rsid w:val="00B7740D"/>
    <w:rsid w:val="00C55415"/>
    <w:rsid w:val="00C973FB"/>
    <w:rsid w:val="00F55D2D"/>
    <w:rsid w:val="00F94260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0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7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7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623750FD89FB00C25944C9505F2AF6F14B424D34BA78D6AD323DE1936E55D4C38301965E5320AB1CF7q2G3F" TargetMode="External"/><Relationship Id="rId5" Type="http://schemas.openxmlformats.org/officeDocument/2006/relationships/hyperlink" Target="consultantplus://offline/ref=CFEA623750FD89FB00C24749DF3C0124F0FA1D4C4F33B6298EF26960B69A6402938CDA43D2535321qAGC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2</cp:revision>
  <cp:lastPrinted>2021-02-09T07:27:00Z</cp:lastPrinted>
  <dcterms:created xsi:type="dcterms:W3CDTF">2022-04-15T11:48:00Z</dcterms:created>
  <dcterms:modified xsi:type="dcterms:W3CDTF">2022-04-15T11:48:00Z</dcterms:modified>
</cp:coreProperties>
</file>